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spacing w:before="288" w:beforeLines="50" w:after="288" w:afterLines="50" w:line="540" w:lineRule="exact"/>
        <w:jc w:val="center"/>
        <w:outlineLvl w:val="1"/>
        <w:rPr>
          <w:rFonts w:eastAsia="方正小标宋简体"/>
          <w:sz w:val="44"/>
          <w:szCs w:val="44"/>
        </w:rPr>
      </w:pPr>
    </w:p>
    <w:p>
      <w:pPr>
        <w:numPr>
          <w:ilvl w:val="0"/>
          <w:numId w:val="2"/>
        </w:numPr>
        <w:spacing w:line="560" w:lineRule="exact"/>
        <w:ind w:firstLine="640" w:firstLineChars="20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粮食加工品</w:t>
      </w:r>
    </w:p>
    <w:p>
      <w:pPr>
        <w:numPr>
          <w:ilvl w:val="0"/>
          <w:numId w:val="3"/>
        </w:num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食品中真菌毒素限量》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2761-2017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sz w:val="32"/>
          <w:szCs w:val="32"/>
          <w:lang w:val="en-US" w:eastAsia="zh-CN"/>
        </w:rPr>
        <w:t>《年糕》（SB/T 10507-2008），</w:t>
      </w:r>
      <w:r>
        <w:rPr>
          <w:rFonts w:hint="eastAsia" w:ascii="Times New Roman" w:hAnsi="Times New Roman" w:eastAsia="仿宋_GB2312" w:cs="Times New Roman"/>
          <w:color w:val="auto"/>
          <w:sz w:val="32"/>
          <w:szCs w:val="32"/>
        </w:rPr>
        <w:t>卫</w:t>
      </w:r>
      <w:r>
        <w:rPr>
          <w:rFonts w:hint="eastAsia" w:ascii="Times New Roman" w:hAnsi="Times New Roman" w:eastAsia="仿宋_GB2312"/>
          <w:color w:val="auto"/>
          <w:sz w:val="32"/>
          <w:szCs w:val="32"/>
        </w:rPr>
        <w:t>生部等7部门《关于撤销食品添加剂过氧化苯甲酰、过氧化钙的公告》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卫生部公告</w:t>
      </w: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olor w:val="auto"/>
          <w:sz w:val="32"/>
          <w:szCs w:val="32"/>
        </w:rPr>
        <w:t>第4号</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numPr>
          <w:ilvl w:val="0"/>
          <w:numId w:val="3"/>
        </w:numPr>
        <w:spacing w:line="560" w:lineRule="exact"/>
        <w:ind w:left="0" w:leftChars="0"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检验项目</w:t>
      </w:r>
    </w:p>
    <w:p>
      <w:pPr>
        <w:numPr>
          <w:ilvl w:val="0"/>
          <w:numId w:val="0"/>
        </w:numPr>
        <w:spacing w:line="560" w:lineRule="exact"/>
        <w:ind w:left="0" w:leftChars="0" w:firstLine="616" w:firstLineChars="0"/>
        <w:jc w:val="left"/>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1.通用小麦粉、专用小麦粉检验项目：镉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以Cd计</w:t>
      </w:r>
      <w:r>
        <w:rPr>
          <w:rFonts w:hint="eastAsia" w:ascii="Times New Roman" w:hAnsi="Times New Roman" w:eastAsia="仿宋_GB2312"/>
          <w:color w:val="auto"/>
          <w:sz w:val="32"/>
          <w:szCs w:val="32"/>
          <w:lang w:eastAsia="zh-CN"/>
        </w:rPr>
        <w:t>）、苯并[a]芘、玉米赤霉烯酮、脱氧雪腐镰刀菌烯醇、赭曲霉毒素A、黄曲霉毒素B</w:t>
      </w:r>
      <w:r>
        <w:rPr>
          <w:rFonts w:hint="eastAsia" w:ascii="Times New Roman" w:hAnsi="Times New Roman" w:eastAsia="仿宋_GB2312"/>
          <w:color w:val="auto"/>
          <w:sz w:val="32"/>
          <w:szCs w:val="32"/>
          <w:vertAlign w:val="subscript"/>
          <w:lang w:val="en-US" w:eastAsia="zh-CN"/>
        </w:rPr>
        <w:t>1</w:t>
      </w:r>
      <w:r>
        <w:rPr>
          <w:rFonts w:hint="eastAsia" w:ascii="Times New Roman" w:hAnsi="Times New Roman" w:eastAsia="仿宋_GB2312"/>
          <w:color w:val="auto"/>
          <w:sz w:val="32"/>
          <w:szCs w:val="32"/>
          <w:lang w:val="en-US" w:eastAsia="zh-CN"/>
        </w:rPr>
        <w:t>、过氧化苯甲酰。</w:t>
      </w:r>
    </w:p>
    <w:p>
      <w:pPr>
        <w:numPr>
          <w:ilvl w:val="0"/>
          <w:numId w:val="0"/>
        </w:numPr>
        <w:spacing w:line="560" w:lineRule="exact"/>
        <w:ind w:left="0" w:leftChars="0" w:firstLine="616" w:firstLineChars="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大米</w:t>
      </w:r>
      <w:r>
        <w:rPr>
          <w:rFonts w:hint="eastAsia" w:ascii="Times New Roman" w:hAnsi="Times New Roman" w:eastAsia="仿宋_GB2312" w:cs="Times New Roman"/>
          <w:color w:val="auto"/>
          <w:sz w:val="32"/>
          <w:szCs w:val="32"/>
        </w:rPr>
        <w:t>检验项目：铅</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以Pb计</w:t>
      </w:r>
      <w:r>
        <w:rPr>
          <w:rFonts w:hint="eastAsia" w:ascii="Times New Roman" w:hAnsi="Times New Roman" w:eastAsia="仿宋_GB2312" w:cs="Times New Roman"/>
          <w:color w:val="auto"/>
          <w:sz w:val="32"/>
          <w:szCs w:val="32"/>
          <w:lang w:eastAsia="zh-CN"/>
        </w:rPr>
        <w:t>）、镉（以Cd计）、无机砷（以As计）、黄曲霉毒素B</w:t>
      </w:r>
      <w:r>
        <w:rPr>
          <w:rFonts w:hint="eastAsia" w:ascii="Times New Roman" w:hAnsi="Times New Roman" w:eastAsia="仿宋_GB2312" w:cs="Times New Roman"/>
          <w:color w:val="auto"/>
          <w:sz w:val="32"/>
          <w:szCs w:val="32"/>
          <w:vertAlign w:val="subscript"/>
          <w:lang w:val="en-US" w:eastAsia="zh-CN"/>
        </w:rPr>
        <w:t>1</w:t>
      </w:r>
      <w:r>
        <w:rPr>
          <w:rFonts w:hint="eastAsia" w:ascii="Times New Roman" w:hAnsi="Times New Roman" w:eastAsia="仿宋_GB2312" w:cs="Times New Roman"/>
          <w:color w:val="auto"/>
          <w:sz w:val="32"/>
          <w:szCs w:val="32"/>
          <w:lang w:val="en-US" w:eastAsia="zh-CN"/>
        </w:rPr>
        <w:t>。</w:t>
      </w:r>
    </w:p>
    <w:p>
      <w:pPr>
        <w:numPr>
          <w:ilvl w:val="0"/>
          <w:numId w:val="0"/>
        </w:numPr>
        <w:spacing w:line="560" w:lineRule="exact"/>
        <w:ind w:left="0" w:leftChars="0" w:firstLine="616" w:firstLineChars="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3.普</w:t>
      </w:r>
      <w:r>
        <w:rPr>
          <w:rFonts w:hint="default" w:ascii="Times New Roman" w:hAnsi="Times New Roman" w:eastAsia="仿宋_GB2312" w:cs="Times New Roman"/>
          <w:color w:val="auto"/>
          <w:sz w:val="32"/>
          <w:szCs w:val="32"/>
          <w:lang w:val="en-US" w:eastAsia="zh-CN"/>
        </w:rPr>
        <w:t>通挂面、手工面</w:t>
      </w:r>
      <w:r>
        <w:rPr>
          <w:rFonts w:hint="eastAsia" w:ascii="Times New Roman" w:hAnsi="Times New Roman" w:eastAsia="仿宋_GB2312" w:cs="Times New Roman"/>
          <w:color w:val="auto"/>
          <w:sz w:val="32"/>
          <w:szCs w:val="32"/>
        </w:rPr>
        <w:t>检验项目：铅</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以Pb计</w:t>
      </w:r>
      <w:r>
        <w:rPr>
          <w:rFonts w:hint="eastAsia" w:ascii="Times New Roman" w:hAnsi="Times New Roman" w:eastAsia="仿宋_GB2312" w:cs="Times New Roman"/>
          <w:color w:val="auto"/>
          <w:sz w:val="32"/>
          <w:szCs w:val="32"/>
          <w:lang w:eastAsia="zh-CN"/>
        </w:rPr>
        <w:t>）。</w:t>
      </w:r>
    </w:p>
    <w:p>
      <w:pPr>
        <w:numPr>
          <w:ilvl w:val="0"/>
          <w:numId w:val="0"/>
        </w:numPr>
        <w:spacing w:line="560" w:lineRule="exact"/>
        <w:ind w:left="0" w:leftChars="0" w:firstLine="616" w:firstLineChars="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4.谷物加工品</w:t>
      </w:r>
      <w:r>
        <w:rPr>
          <w:rFonts w:hint="eastAsia" w:ascii="Times New Roman" w:hAnsi="Times New Roman" w:eastAsia="仿宋_GB2312" w:cs="Times New Roman"/>
          <w:color w:val="auto"/>
          <w:sz w:val="32"/>
          <w:szCs w:val="32"/>
        </w:rPr>
        <w:t>检验项目：镉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以Cd计</w:t>
      </w:r>
      <w:r>
        <w:rPr>
          <w:rFonts w:hint="eastAsia" w:ascii="Times New Roman" w:hAnsi="Times New Roman" w:eastAsia="仿宋_GB2312" w:cs="Times New Roman"/>
          <w:color w:val="auto"/>
          <w:sz w:val="32"/>
          <w:szCs w:val="32"/>
          <w:lang w:eastAsia="zh-CN"/>
        </w:rPr>
        <w:t>）、黄曲霉毒素B</w:t>
      </w:r>
      <w:r>
        <w:rPr>
          <w:rFonts w:hint="eastAsia" w:ascii="Times New Roman" w:hAnsi="Times New Roman" w:eastAsia="仿宋_GB2312" w:cs="Times New Roman"/>
          <w:color w:val="auto"/>
          <w:sz w:val="32"/>
          <w:szCs w:val="32"/>
          <w:vertAlign w:val="subscript"/>
          <w:lang w:val="en-US" w:eastAsia="zh-CN"/>
        </w:rPr>
        <w:t>1</w:t>
      </w:r>
      <w:r>
        <w:rPr>
          <w:rFonts w:hint="eastAsia" w:ascii="Times New Roman" w:hAnsi="Times New Roman" w:eastAsia="仿宋_GB2312" w:cs="Times New Roman"/>
          <w:color w:val="auto"/>
          <w:sz w:val="32"/>
          <w:szCs w:val="32"/>
          <w:lang w:val="en-US" w:eastAsia="zh-CN"/>
        </w:rPr>
        <w:t>。</w:t>
      </w:r>
    </w:p>
    <w:p>
      <w:pPr>
        <w:numPr>
          <w:ilvl w:val="0"/>
          <w:numId w:val="0"/>
        </w:numPr>
        <w:spacing w:line="560" w:lineRule="exact"/>
        <w:ind w:left="0" w:leftChars="0" w:firstLine="616" w:firstLineChars="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5.玉米粉、玉米片、玉米渣</w:t>
      </w:r>
      <w:r>
        <w:rPr>
          <w:rFonts w:hint="eastAsia" w:ascii="Times New Roman" w:hAnsi="Times New Roman" w:eastAsia="仿宋_GB2312" w:cs="Times New Roman"/>
          <w:color w:val="auto"/>
          <w:sz w:val="32"/>
          <w:szCs w:val="32"/>
        </w:rPr>
        <w:t>检验项目：</w:t>
      </w:r>
      <w:r>
        <w:rPr>
          <w:rFonts w:hint="eastAsia" w:ascii="Times New Roman" w:hAnsi="Times New Roman" w:eastAsia="仿宋_GB2312" w:cs="Times New Roman"/>
          <w:color w:val="auto"/>
          <w:sz w:val="32"/>
          <w:szCs w:val="32"/>
          <w:lang w:eastAsia="zh-CN"/>
        </w:rPr>
        <w:t>黄曲霉毒素B</w:t>
      </w:r>
      <w:r>
        <w:rPr>
          <w:rFonts w:hint="eastAsia" w:ascii="Times New Roman" w:hAnsi="Times New Roman" w:eastAsia="仿宋_GB2312" w:cs="Times New Roman"/>
          <w:color w:val="auto"/>
          <w:sz w:val="32"/>
          <w:szCs w:val="32"/>
          <w:vertAlign w:val="subscript"/>
          <w:lang w:val="en-US" w:eastAsia="zh-CN"/>
        </w:rPr>
        <w:t>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赭曲霉毒素A、玉米赤霉烯酮。</w:t>
      </w:r>
    </w:p>
    <w:p>
      <w:pPr>
        <w:numPr>
          <w:ilvl w:val="0"/>
          <w:numId w:val="0"/>
        </w:numPr>
        <w:spacing w:line="560" w:lineRule="exact"/>
        <w:ind w:left="0" w:leftChars="0" w:firstLine="616" w:firstLineChars="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6.米粉制品</w:t>
      </w:r>
      <w:r>
        <w:rPr>
          <w:rFonts w:hint="eastAsia" w:ascii="Times New Roman" w:hAnsi="Times New Roman" w:eastAsia="仿宋_GB2312" w:cs="Times New Roman"/>
          <w:color w:val="auto"/>
          <w:sz w:val="32"/>
          <w:szCs w:val="32"/>
        </w:rPr>
        <w:t>检验项目：苯甲酸及其钠盐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以苯甲酸计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山梨酸及其钾盐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以山梨酸计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脱氢乙酸及其钠盐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以脱氢乙酸计</w:t>
      </w:r>
      <w:r>
        <w:rPr>
          <w:rFonts w:hint="eastAsia" w:ascii="Times New Roman" w:hAnsi="Times New Roman" w:eastAsia="仿宋_GB2312" w:cs="Times New Roman"/>
          <w:color w:val="auto"/>
          <w:sz w:val="32"/>
          <w:szCs w:val="32"/>
          <w:lang w:eastAsia="zh-CN"/>
        </w:rPr>
        <w:t>）、二氧化硫残留量、菌落总数、大肠菌群。</w:t>
      </w:r>
    </w:p>
    <w:p>
      <w:pPr>
        <w:numPr>
          <w:ilvl w:val="0"/>
          <w:numId w:val="0"/>
        </w:numPr>
        <w:spacing w:line="560" w:lineRule="exact"/>
        <w:ind w:left="0" w:leftChars="0" w:firstLine="616" w:firstLineChars="0"/>
        <w:jc w:val="left"/>
        <w:rPr>
          <w:rFonts w:hint="default" w:ascii="Times New Roman" w:hAnsi="Times New Roman" w:eastAsia="仿宋_GB2312" w:cs="Times New Roman"/>
          <w:color w:val="auto"/>
          <w:sz w:val="32"/>
          <w:szCs w:val="32"/>
          <w:lang w:val="en-US" w:eastAsia="zh-CN"/>
        </w:rPr>
      </w:pPr>
    </w:p>
    <w:p>
      <w:pPr>
        <w:numPr>
          <w:ilvl w:val="0"/>
          <w:numId w:val="2"/>
        </w:numPr>
        <w:spacing w:line="560" w:lineRule="exact"/>
        <w:ind w:firstLine="640" w:firstLineChars="200"/>
        <w:jc w:val="left"/>
        <w:rPr>
          <w:rFonts w:ascii="Times New Roman" w:hAnsi="Times New Roman" w:eastAsia="黑体"/>
          <w:color w:val="auto"/>
          <w:sz w:val="32"/>
          <w:szCs w:val="32"/>
        </w:rPr>
      </w:pPr>
      <w:r>
        <w:rPr>
          <w:rFonts w:ascii="Times New Roman" w:hAnsi="Times New Roman" w:eastAsia="黑体"/>
          <w:color w:val="auto"/>
          <w:sz w:val="32"/>
          <w:szCs w:val="32"/>
        </w:rPr>
        <w:t>调味品</w:t>
      </w:r>
    </w:p>
    <w:p>
      <w:pPr>
        <w:spacing w:line="560" w:lineRule="exact"/>
        <w:ind w:firstLine="640" w:firstLineChars="200"/>
        <w:jc w:val="left"/>
        <w:rPr>
          <w:rFonts w:hint="eastAsia" w:ascii="楷体_GB2312" w:hAnsi="楷体_GB2312" w:eastAsia="楷体_GB2312" w:cs="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一</w:t>
      </w:r>
      <w:r>
        <w:rPr>
          <w:rFonts w:hint="eastAsia" w:ascii="Times New Roman" w:hAnsi="Times New Roman" w:eastAsia="楷体_GB2312"/>
          <w:color w:val="auto"/>
          <w:sz w:val="32"/>
          <w:szCs w:val="32"/>
        </w:rPr>
        <w:t>）</w:t>
      </w:r>
      <w:r>
        <w:rPr>
          <w:rFonts w:hint="eastAsia" w:ascii="楷体_GB2312" w:hAnsi="楷体_GB2312" w:eastAsia="楷体_GB2312" w:cs="楷体_GB2312"/>
          <w:color w:val="auto"/>
          <w:sz w:val="32"/>
          <w:szCs w:val="32"/>
        </w:rPr>
        <w:t>抽检依据</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《食品安全国家标准</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食品中致病菌限量》（GB 29921-2013）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《酱油卫生标准》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2717-2003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），《食品安全国家标准 酱油》（GB 2717-2018，</w:t>
      </w:r>
      <w:r>
        <w:rPr>
          <w:rFonts w:hint="eastAsia" w:ascii="Times New Roman" w:hAnsi="Times New Roman" w:eastAsia="仿宋_GB2312"/>
          <w:color w:val="auto"/>
          <w:sz w:val="32"/>
          <w:szCs w:val="32"/>
          <w:lang w:val="en-US" w:eastAsia="zh-CN"/>
        </w:rPr>
        <w:t>样品生产日期在2019年12月21日（含）之后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ascii="Times New Roman" w:hAnsi="Times New Roman" w:eastAsia="仿宋_GB2312"/>
          <w:color w:val="auto"/>
          <w:sz w:val="32"/>
          <w:szCs w:val="32"/>
          <w:lang w:val="en-US" w:eastAsia="zh-CN"/>
        </w:rPr>
        <w:t>样品生产日期在2019年12月21日之前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食品安全国家标准 食醋</w:t>
      </w:r>
      <w:r>
        <w:rPr>
          <w:rFonts w:ascii="Times New Roman" w:hAnsi="Times New Roman" w:eastAsia="仿宋_GB2312"/>
          <w:color w:val="auto"/>
          <w:sz w:val="32"/>
          <w:szCs w:val="32"/>
        </w:rPr>
        <w:t>》（GB 2719-20</w:t>
      </w:r>
      <w:r>
        <w:rPr>
          <w:rFonts w:hint="eastAsia" w:ascii="Times New Roman" w:hAnsi="Times New Roman" w:eastAsia="仿宋_GB2312"/>
          <w:color w:val="auto"/>
          <w:sz w:val="32"/>
          <w:szCs w:val="32"/>
          <w:lang w:val="en-US" w:eastAsia="zh-CN"/>
        </w:rPr>
        <w:t>18，样品生产日期在2019年12月21日（含）之后</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《酿造酱油》（GB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18186-2000）</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ascii="Times New Roman" w:hAnsi="Times New Roman" w:eastAsia="仿宋_GB2312"/>
          <w:color w:val="auto"/>
          <w:sz w:val="32"/>
          <w:szCs w:val="32"/>
          <w:lang w:eastAsia="zh-CN"/>
        </w:rPr>
        <w:t>，《芝麻酱》（</w:t>
      </w:r>
      <w:r>
        <w:rPr>
          <w:rFonts w:hint="eastAsia" w:ascii="Times New Roman" w:hAnsi="Times New Roman" w:eastAsia="仿宋_GB2312"/>
          <w:color w:val="auto"/>
          <w:sz w:val="32"/>
          <w:szCs w:val="32"/>
          <w:lang w:val="en-US" w:eastAsia="zh-CN"/>
        </w:rPr>
        <w:t>LS/T 3220</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32"/>
          <w:highlight w:val="none"/>
        </w:rPr>
        <w:t>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1.酱油检验项目：氨基酸态氮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以氮计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铵盐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以占氨基酸态氮的百分比计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）、菌落总数、</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2.食醋检验项目：总酸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辣椒、花椒、辣椒粉、花椒粉</w:t>
      </w:r>
      <w:r>
        <w:rPr>
          <w:rFonts w:hint="eastAsia" w:ascii="Times New Roman" w:hAnsi="Times New Roman" w:eastAsia="仿宋_GB2312" w:cs="Times New Roman"/>
          <w:color w:val="auto"/>
          <w:kern w:val="2"/>
          <w:sz w:val="32"/>
          <w:szCs w:val="32"/>
        </w:rPr>
        <w:t>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苏丹红Ⅱ</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苏丹红Ⅲ</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苏丹红Ⅳ</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.坚果与籽类的泥（酱）</w:t>
      </w:r>
      <w:r>
        <w:rPr>
          <w:rFonts w:hint="eastAsia" w:ascii="Times New Roman" w:hAnsi="Times New Roman" w:eastAsia="仿宋_GB2312" w:cs="Times New Roman"/>
          <w:color w:val="auto"/>
          <w:kern w:val="2"/>
          <w:sz w:val="32"/>
          <w:szCs w:val="32"/>
          <w:lang w:eastAsia="zh-CN"/>
        </w:rPr>
        <w:t>，包括花生酱等</w:t>
      </w:r>
      <w:r>
        <w:rPr>
          <w:rFonts w:hint="eastAsia" w:ascii="Times New Roman" w:hAnsi="Times New Roman" w:eastAsia="仿宋_GB2312" w:cs="Times New Roman"/>
          <w:color w:val="auto"/>
          <w:kern w:val="2"/>
          <w:sz w:val="32"/>
          <w:szCs w:val="32"/>
        </w:rPr>
        <w:t>检验项目：</w:t>
      </w:r>
      <w:r>
        <w:rPr>
          <w:rFonts w:hint="eastAsia" w:ascii="Times New Roman" w:hAnsi="Times New Roman" w:eastAsia="仿宋_GB2312" w:cs="Times New Roman"/>
          <w:color w:val="auto"/>
          <w:kern w:val="2"/>
          <w:sz w:val="32"/>
          <w:szCs w:val="32"/>
          <w:lang w:eastAsia="zh-CN"/>
        </w:rPr>
        <w:t>酸值（以KOH计）（以脂肪计）、酸价（以KOH计,以脂肪计）、</w:t>
      </w:r>
      <w:r>
        <w:rPr>
          <w:rFonts w:hint="eastAsia" w:ascii="Times New Roman" w:hAnsi="Times New Roman" w:eastAsia="仿宋_GB2312" w:cs="Times New Roman"/>
          <w:color w:val="auto"/>
          <w:kern w:val="2"/>
          <w:sz w:val="32"/>
          <w:szCs w:val="32"/>
        </w:rPr>
        <w:t>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辣椒酱检验项目：苯甲酸及其钠盐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.其他半固体调味料检验项目：罗丹明B</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甜蜜素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以环己基氨基磺酸计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p>
    <w:p>
      <w:pPr>
        <w:spacing w:line="560" w:lineRule="exact"/>
        <w:ind w:firstLine="640"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三</w:t>
      </w:r>
      <w:r>
        <w:rPr>
          <w:rFonts w:ascii="Times New Roman" w:hAnsi="Times New Roman" w:eastAsia="黑体"/>
          <w:color w:val="auto"/>
          <w:sz w:val="32"/>
          <w:szCs w:val="32"/>
        </w:rPr>
        <w:t>、</w:t>
      </w:r>
      <w:r>
        <w:rPr>
          <w:rFonts w:hint="eastAsia" w:ascii="Times New Roman" w:hAnsi="Times New Roman" w:eastAsia="黑体"/>
          <w:color w:val="auto"/>
          <w:sz w:val="32"/>
          <w:szCs w:val="32"/>
        </w:rPr>
        <w:t>肉制品</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《食品安全国家标准 熟肉制品》（GB 2726-2016）、《食品安全国家标准 腌腊肉制品》（GB 2730-2015）</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《酱卤肉制品》（GB/T 23586-2009）</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rPr>
        <w:t>腌腊肉制品检验项目：过氧化值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rPr>
        <w:t>酱卤肉制品检验项目：铅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镉</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以Cd计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铬</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以Cr计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糖精钠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以糖精计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沙门氏菌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金黄色葡萄球菌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大肠埃希氏菌O157:H7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val="en-US" w:eastAsia="zh-CN"/>
        </w:rPr>
        <w:t>商业无菌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3.熟肉干制品</w:t>
      </w:r>
      <w:r>
        <w:rPr>
          <w:rFonts w:hint="eastAsia" w:ascii="Times New Roman" w:hAnsi="Times New Roman" w:eastAsia="仿宋_GB2312" w:cs="Times New Roman"/>
          <w:color w:val="auto"/>
          <w:kern w:val="2"/>
          <w:sz w:val="32"/>
          <w:szCs w:val="32"/>
        </w:rPr>
        <w:t>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p>
    <w:p>
      <w:pPr>
        <w:pStyle w:val="12"/>
        <w:spacing w:line="560" w:lineRule="exact"/>
        <w:ind w:firstLine="640"/>
        <w:jc w:val="both"/>
        <w:rPr>
          <w:rFonts w:hint="default"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lang w:val="en-US" w:eastAsia="zh-CN"/>
        </w:rPr>
        <w:t>熏烧烤肉制品</w:t>
      </w:r>
      <w:r>
        <w:rPr>
          <w:rFonts w:hint="eastAsia" w:ascii="Times New Roman" w:hAnsi="Times New Roman" w:eastAsia="仿宋_GB2312" w:cs="Times New Roman"/>
          <w:color w:val="auto"/>
          <w:kern w:val="2"/>
          <w:sz w:val="32"/>
          <w:szCs w:val="32"/>
        </w:rPr>
        <w:t>检验项目：苯并[a]芘</w:t>
      </w:r>
      <w:r>
        <w:rPr>
          <w:rFonts w:hint="eastAsia" w:ascii="Times New Roman" w:hAnsi="Times New Roman" w:eastAsia="仿宋_GB2312" w:cs="Times New Roman"/>
          <w:color w:val="auto"/>
          <w:kern w:val="2"/>
          <w:sz w:val="32"/>
          <w:szCs w:val="32"/>
          <w:lang w:eastAsia="zh-CN"/>
        </w:rPr>
        <w:t>、氯霉素、菌落总数、大肠菌群、单核细胞增生李斯特氏菌。</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熏煮香肠火腿制品检验项目：氯霉素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菌落总数</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大肠菌群</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单核细胞增生李斯特氏菌</w:t>
      </w:r>
      <w:r>
        <w:rPr>
          <w:rFonts w:hint="eastAsia" w:ascii="Times New Roman" w:hAnsi="Times New Roman" w:eastAsia="仿宋_GB2312" w:cs="Times New Roman"/>
          <w:color w:val="auto"/>
          <w:kern w:val="2"/>
          <w:sz w:val="32"/>
          <w:szCs w:val="32"/>
          <w:lang w:eastAsia="zh-CN"/>
        </w:rPr>
        <w:t>、大肠埃希氏菌O157:H7</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p>
    <w:p>
      <w:pPr>
        <w:pStyle w:val="12"/>
        <w:spacing w:line="560" w:lineRule="exact"/>
        <w:ind w:firstLine="640"/>
        <w:jc w:val="both"/>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四</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val="en-US" w:eastAsia="zh-CN"/>
        </w:rPr>
        <w:t>饮料</w:t>
      </w:r>
    </w:p>
    <w:p>
      <w:pPr>
        <w:spacing w:line="560" w:lineRule="exact"/>
        <w:ind w:firstLine="800" w:firstLineChars="25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抽检依据《食品安全国家标准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《食品安全国家标准 食品中真菌毒素限量》（GB 2761-2017）</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rPr>
        <w:t>《食品安全国家标准 食品中致病菌限量》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29921-2013</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《食品安全国家标准 包装饮用水》（GB 19298-2014）</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《食品安全国家标准 饮用天然矿泉水》（GB 8537-2018）</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kern w:val="2"/>
          <w:sz w:val="32"/>
          <w:szCs w:val="32"/>
          <w:lang w:eastAsia="zh-CN"/>
        </w:rPr>
        <w:t>《食品安全国家标准 饮料》（GB 7101-2015）</w:t>
      </w:r>
      <w:r>
        <w:rPr>
          <w:rFonts w:hint="eastAsia" w:ascii="Times New Roman" w:hAnsi="Times New Roman" w:eastAsia="仿宋_GB2312"/>
          <w:color w:val="auto"/>
          <w:sz w:val="32"/>
          <w:szCs w:val="32"/>
          <w:lang w:eastAsia="zh-CN"/>
        </w:rPr>
        <w:t>，《碳酸饮料（汽水）》（GB/T 10792-2008）、《固体饮料》（GB/T 29602-2013）、</w:t>
      </w:r>
      <w:r>
        <w:rPr>
          <w:rFonts w:hint="eastAsia" w:ascii="Times New Roman" w:hAnsi="Times New Roman" w:eastAsia="仿宋_GB2312"/>
          <w:color w:val="auto"/>
          <w:sz w:val="32"/>
          <w:szCs w:val="32"/>
          <w:highlight w:val="none"/>
          <w:lang w:eastAsia="zh-CN"/>
        </w:rPr>
        <w:t>《国家卫生健康委员会公告2020年第4号》、《关于三聚氰胺在食品中的限量值的公告》（卫生部、工业和信息化部、农业部、工商总局、质检总局公告2011年第10号）</w:t>
      </w:r>
      <w:r>
        <w:rPr>
          <w:rFonts w:ascii="Times New Roman" w:hAnsi="Times New Roman" w:eastAsia="仿宋_GB2312" w:cs="Times New Roman"/>
          <w:color w:val="auto"/>
          <w:kern w:val="2"/>
          <w:sz w:val="32"/>
          <w:szCs w:val="32"/>
        </w:rPr>
        <w:t>等标准及产品明示标准和</w:t>
      </w:r>
      <w:r>
        <w:rPr>
          <w:rFonts w:hint="eastAsia" w:ascii="Times New Roman" w:hAnsi="Times New Roman" w:eastAsia="仿宋_GB2312" w:cs="Times New Roman"/>
          <w:color w:val="auto"/>
          <w:kern w:val="2"/>
          <w:sz w:val="32"/>
          <w:szCs w:val="32"/>
        </w:rPr>
        <w:t>质量</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rPr>
        <w:t>饮用天然矿泉水检验项目：界限指标-锶</w:t>
      </w:r>
      <w:r>
        <w:rPr>
          <w:rFonts w:hint="eastAsia" w:ascii="Times New Roman" w:hAnsi="Times New Roman" w:eastAsia="仿宋_GB2312" w:cs="Times New Roman"/>
          <w:color w:val="auto"/>
          <w:kern w:val="2"/>
          <w:sz w:val="32"/>
          <w:szCs w:val="32"/>
          <w:lang w:eastAsia="zh-CN"/>
        </w:rPr>
        <w:t>、界限指标-偏硅酸、镍、锑、溴酸盐、硝酸盐（以NO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2"/>
          <w:szCs w:val="32"/>
          <w:vertAlign w:val="superscript"/>
          <w:lang w:val="en-US" w:eastAsia="zh-CN"/>
        </w:rPr>
        <w:t>-</w:t>
      </w:r>
      <w:r>
        <w:rPr>
          <w:rFonts w:hint="eastAsia" w:ascii="Times New Roman" w:hAnsi="Times New Roman" w:eastAsia="仿宋_GB2312" w:cs="Times New Roman"/>
          <w:color w:val="auto"/>
          <w:kern w:val="2"/>
          <w:sz w:val="32"/>
          <w:szCs w:val="32"/>
          <w:lang w:eastAsia="zh-CN"/>
        </w:rPr>
        <w:t>计）、亚硝酸盐（以NO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2"/>
          <w:szCs w:val="32"/>
          <w:vertAlign w:val="superscript"/>
          <w:lang w:val="en-US" w:eastAsia="zh-CN"/>
        </w:rPr>
        <w:t>-</w:t>
      </w:r>
      <w:r>
        <w:rPr>
          <w:rFonts w:hint="eastAsia" w:ascii="Times New Roman" w:hAnsi="Times New Roman" w:eastAsia="仿宋_GB2312" w:cs="Times New Roman"/>
          <w:color w:val="auto"/>
          <w:kern w:val="2"/>
          <w:sz w:val="32"/>
          <w:szCs w:val="32"/>
          <w:lang w:eastAsia="zh-CN"/>
        </w:rPr>
        <w:t>计）、大肠菌群、粪链球菌、产气荚膜梭菌、铜绿假单胞菌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default"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2.</w:t>
      </w:r>
      <w:r>
        <w:rPr>
          <w:rFonts w:hint="eastAsia" w:ascii="Times New Roman" w:hAnsi="Times New Roman" w:eastAsia="仿宋_GB2312" w:cs="Times New Roman"/>
          <w:color w:val="auto"/>
          <w:kern w:val="2"/>
          <w:sz w:val="32"/>
          <w:szCs w:val="32"/>
        </w:rPr>
        <w:t>饮用纯净水检验项目：耗氧量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2"/>
          <w:szCs w:val="32"/>
        </w:rPr>
        <w:t>计</w:t>
      </w:r>
      <w:r>
        <w:rPr>
          <w:rFonts w:hint="eastAsia" w:ascii="Times New Roman" w:hAnsi="Times New Roman" w:eastAsia="仿宋_GB2312" w:cs="Times New Roman"/>
          <w:color w:val="auto"/>
          <w:kern w:val="2"/>
          <w:sz w:val="32"/>
          <w:szCs w:val="32"/>
          <w:lang w:eastAsia="zh-CN"/>
        </w:rPr>
        <w:t>）、亚硝酸盐（以NO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2"/>
          <w:szCs w:val="32"/>
          <w:vertAlign w:val="superscript"/>
          <w:lang w:val="en-US" w:eastAsia="zh-CN"/>
        </w:rPr>
        <w:t>-</w:t>
      </w:r>
      <w:r>
        <w:rPr>
          <w:rFonts w:hint="eastAsia" w:ascii="Times New Roman" w:hAnsi="Times New Roman" w:eastAsia="仿宋_GB2312" w:cs="Times New Roman"/>
          <w:color w:val="auto"/>
          <w:kern w:val="2"/>
          <w:sz w:val="32"/>
          <w:szCs w:val="32"/>
          <w:lang w:eastAsia="zh-CN"/>
        </w:rPr>
        <w:t>计）、余氯（游离氯）、三氯甲烷、溴酸盐、大肠菌群、铜绿假单胞菌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3.</w:t>
      </w:r>
      <w:r>
        <w:rPr>
          <w:rFonts w:hint="eastAsia" w:ascii="Times New Roman" w:hAnsi="Times New Roman" w:eastAsia="仿宋_GB2312" w:cs="Times New Roman"/>
          <w:color w:val="auto"/>
          <w:kern w:val="2"/>
          <w:sz w:val="32"/>
          <w:szCs w:val="32"/>
        </w:rPr>
        <w:t>其他饮用水检验项目：浑浊度</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耗氧量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2"/>
          <w:szCs w:val="32"/>
        </w:rPr>
        <w:t>计</w:t>
      </w:r>
      <w:r>
        <w:rPr>
          <w:rFonts w:hint="eastAsia" w:ascii="Times New Roman" w:hAnsi="Times New Roman" w:eastAsia="仿宋_GB2312" w:cs="Times New Roman"/>
          <w:color w:val="auto"/>
          <w:kern w:val="2"/>
          <w:sz w:val="32"/>
          <w:szCs w:val="32"/>
          <w:lang w:eastAsia="zh-CN"/>
        </w:rPr>
        <w:t>）、亚硝酸盐（以NO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2"/>
          <w:szCs w:val="32"/>
          <w:vertAlign w:val="superscript"/>
          <w:lang w:val="en-US" w:eastAsia="zh-CN"/>
        </w:rPr>
        <w:t>-</w:t>
      </w:r>
      <w:r>
        <w:rPr>
          <w:rFonts w:hint="eastAsia" w:ascii="Times New Roman" w:hAnsi="Times New Roman" w:eastAsia="仿宋_GB2312" w:cs="Times New Roman"/>
          <w:color w:val="auto"/>
          <w:kern w:val="2"/>
          <w:sz w:val="32"/>
          <w:szCs w:val="32"/>
          <w:lang w:eastAsia="zh-CN"/>
        </w:rPr>
        <w:t>计）、余氯（游离氯）、三氯甲烷、溴酸盐、大肠菌群、铜绿假单胞菌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4.</w:t>
      </w:r>
      <w:r>
        <w:rPr>
          <w:rFonts w:hint="eastAsia" w:ascii="Times New Roman" w:hAnsi="Times New Roman" w:eastAsia="仿宋_GB2312" w:cs="Times New Roman"/>
          <w:color w:val="auto"/>
          <w:kern w:val="2"/>
          <w:sz w:val="32"/>
          <w:szCs w:val="32"/>
        </w:rPr>
        <w:t>果、蔬汁饮料检验项目：铅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）、展青霉素、</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脱氢乙酸及其钠盐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以脱氢乙酸计</w:t>
      </w:r>
      <w:r>
        <w:rPr>
          <w:rFonts w:hint="eastAsia" w:ascii="Times New Roman" w:hAnsi="Times New Roman" w:eastAsia="仿宋_GB2312" w:cs="Times New Roman"/>
          <w:color w:val="auto"/>
          <w:kern w:val="2"/>
          <w:sz w:val="32"/>
          <w:szCs w:val="32"/>
          <w:lang w:eastAsia="zh-CN"/>
        </w:rPr>
        <w:t>）、纳他霉素、安赛蜜、甜蜜素（以环己基氨基磺酸计）、苋菜红、胭脂红、柠檬黄、日落黄、亮蓝、菌落总数、大肠菌群、霉菌、酵母、金黄色葡萄球菌、沙门氏菌。</w:t>
      </w:r>
    </w:p>
    <w:p>
      <w:pPr>
        <w:pStyle w:val="12"/>
        <w:spacing w:line="560" w:lineRule="exact"/>
        <w:ind w:firstLine="640"/>
        <w:jc w:val="both"/>
        <w:rPr>
          <w:rFonts w:hint="eastAsia" w:ascii="Times New Roman" w:hAnsi="Times New Roman" w:eastAsia="仿宋_GB2312" w:cs="Times New Roman"/>
          <w:color w:val="auto"/>
          <w:kern w:val="2"/>
          <w:sz w:val="32"/>
          <w:szCs w:val="32"/>
          <w:lang w:eastAsia="zh-CN"/>
        </w:rPr>
      </w:pPr>
      <w:r>
        <w:rPr>
          <w:rFonts w:hint="eastAsia" w:ascii="Times New Roman" w:hAnsi="Times New Roman" w:eastAsia="仿宋_GB2312" w:cs="Times New Roman"/>
          <w:color w:val="auto"/>
          <w:kern w:val="2"/>
          <w:sz w:val="32"/>
          <w:szCs w:val="32"/>
          <w:lang w:val="en-US" w:eastAsia="zh-CN"/>
        </w:rPr>
        <w:t>5.</w:t>
      </w:r>
      <w:r>
        <w:rPr>
          <w:rFonts w:hint="eastAsia" w:ascii="Times New Roman" w:hAnsi="Times New Roman" w:eastAsia="仿宋_GB2312" w:cs="Times New Roman"/>
          <w:color w:val="auto"/>
          <w:kern w:val="2"/>
          <w:sz w:val="32"/>
          <w:szCs w:val="32"/>
        </w:rPr>
        <w:t>蛋白饮料检验项目：蛋白质</w:t>
      </w:r>
      <w:r>
        <w:rPr>
          <w:rFonts w:hint="eastAsia" w:ascii="Times New Roman" w:hAnsi="Times New Roman" w:eastAsia="仿宋_GB2312" w:cs="Times New Roman"/>
          <w:color w:val="auto"/>
          <w:kern w:val="2"/>
          <w:sz w:val="32"/>
          <w:szCs w:val="32"/>
          <w:lang w:eastAsia="zh-CN"/>
        </w:rPr>
        <w:t>、三聚氰胺、糖精钠（以糖精计）、甜蜜素（以环己基氨基磺酸计）、菌落总数、大肠菌群、金黄色葡萄球菌、沙门氏菌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6.</w:t>
      </w:r>
      <w:r>
        <w:rPr>
          <w:rFonts w:hint="eastAsia" w:ascii="Times New Roman" w:hAnsi="Times New Roman" w:eastAsia="仿宋_GB2312" w:cs="Times New Roman"/>
          <w:color w:val="auto"/>
          <w:kern w:val="2"/>
          <w:sz w:val="32"/>
          <w:szCs w:val="32"/>
        </w:rPr>
        <w:t>碳酸饮料</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汽水</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检验项目：二氧化碳气容量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）、甜蜜素（以环己基氨基磺酸计）、菌落总数、大肠菌群、霉菌、酵母</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7.</w:t>
      </w:r>
      <w:r>
        <w:rPr>
          <w:rFonts w:hint="eastAsia" w:ascii="Times New Roman" w:hAnsi="Times New Roman" w:eastAsia="仿宋_GB2312" w:cs="Times New Roman"/>
          <w:color w:val="auto"/>
          <w:kern w:val="2"/>
          <w:sz w:val="32"/>
          <w:szCs w:val="32"/>
        </w:rPr>
        <w:t>固体饮料检验项目：蛋白质</w:t>
      </w:r>
      <w:r>
        <w:rPr>
          <w:rFonts w:hint="eastAsia" w:ascii="Times New Roman" w:hAnsi="Times New Roman" w:eastAsia="仿宋_GB2312" w:cs="Times New Roman"/>
          <w:color w:val="auto"/>
          <w:kern w:val="2"/>
          <w:sz w:val="32"/>
          <w:szCs w:val="32"/>
          <w:lang w:eastAsia="zh-CN"/>
        </w:rPr>
        <w:t>、铅（以Pb计）、</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）、糖精钠（以糖精计）、安赛蜜、苋菜红、胭脂红、柠檬黄、日落黄、亮蓝、菌落总数、大肠菌群、霉菌、金黄色葡萄球菌、沙门氏菌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8.</w:t>
      </w:r>
      <w:r>
        <w:rPr>
          <w:rFonts w:hint="eastAsia" w:ascii="Times New Roman" w:hAnsi="Times New Roman" w:eastAsia="仿宋_GB2312" w:cs="Times New Roman"/>
          <w:color w:val="auto"/>
          <w:kern w:val="2"/>
          <w:sz w:val="32"/>
          <w:szCs w:val="32"/>
        </w:rPr>
        <w:t>其他饮料检验项目：苯甲酸及其钠盐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）、脱氢乙酸及其钠盐（以脱氢乙酸计）、糖精钠（以糖精计）、安赛蜜、甜蜜素（以环己基氨基磺酸计）、苋菜红、胭脂红、柠檬黄、日落黄、亮蓝、菌落总数、霉菌、酵母、金黄色葡萄球菌、沙门氏菌</w:t>
      </w:r>
      <w:r>
        <w:rPr>
          <w:rFonts w:hint="eastAsia" w:ascii="Times New Roman" w:hAnsi="Times New Roman" w:eastAsia="仿宋_GB2312" w:cs="Times New Roman"/>
          <w:color w:val="auto"/>
          <w:kern w:val="2"/>
          <w:sz w:val="32"/>
          <w:szCs w:val="32"/>
        </w:rPr>
        <w:t>。</w:t>
      </w:r>
    </w:p>
    <w:p>
      <w:pPr>
        <w:pStyle w:val="12"/>
        <w:spacing w:line="560" w:lineRule="exact"/>
        <w:ind w:firstLine="640"/>
        <w:jc w:val="both"/>
        <w:rPr>
          <w:rFonts w:hint="eastAsia" w:ascii="Times New Roman" w:hAnsi="Times New Roman" w:eastAsia="仿宋_GB2312" w:cs="Times New Roman"/>
          <w:color w:val="auto"/>
          <w:kern w:val="2"/>
          <w:sz w:val="32"/>
          <w:szCs w:val="32"/>
        </w:rPr>
      </w:pPr>
    </w:p>
    <w:p>
      <w:pPr>
        <w:spacing w:line="560" w:lineRule="exact"/>
        <w:ind w:firstLine="640" w:firstLineChars="200"/>
        <w:jc w:val="left"/>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五</w:t>
      </w:r>
      <w:r>
        <w:rPr>
          <w:rFonts w:hint="eastAsia" w:ascii="Times New Roman" w:hAnsi="Times New Roman" w:eastAsia="黑体"/>
          <w:color w:val="auto"/>
          <w:sz w:val="32"/>
          <w:szCs w:val="32"/>
        </w:rPr>
        <w:t>、方便食品</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w:t>
      </w:r>
      <w:r>
        <w:rPr>
          <w:rFonts w:ascii="Times New Roman" w:hAnsi="Times New Roman" w:eastAsia="仿宋_GB2312"/>
          <w:color w:val="auto"/>
          <w:sz w:val="32"/>
          <w:szCs w:val="32"/>
        </w:rPr>
        <w:t>食品安全国家标准 方便面</w:t>
      </w:r>
      <w:r>
        <w:rPr>
          <w:rFonts w:hint="eastAsia" w:ascii="Times New Roman" w:hAnsi="Times New Roman" w:eastAsia="仿宋_GB2312"/>
          <w:color w:val="auto"/>
          <w:sz w:val="32"/>
          <w:szCs w:val="32"/>
        </w:rPr>
        <w:t>》（GB 17400-2015）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油炸面、非油炸面、方便米粉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米线</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、方便粉丝检验项目：水分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KOH</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六、饼干</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），《食品安全国家标准 饼干》（GB 7100-2015）</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饼干</w:t>
      </w:r>
      <w:r>
        <w:rPr>
          <w:rFonts w:hint="eastAsia" w:ascii="Times New Roman" w:hAnsi="Times New Roman" w:eastAsia="仿宋_GB2312"/>
          <w:color w:val="auto"/>
          <w:sz w:val="32"/>
          <w:szCs w:val="32"/>
        </w:rPr>
        <w:t>检验项目：酸价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铝的残留量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干样品，以Al计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霉菌。</w:t>
      </w:r>
    </w:p>
    <w:p>
      <w:pPr>
        <w:spacing w:line="560" w:lineRule="exact"/>
        <w:ind w:firstLine="640" w:firstLineChars="200"/>
        <w:jc w:val="left"/>
        <w:rPr>
          <w:rFonts w:hint="default" w:ascii="Times New Roman" w:hAnsi="Times New Roman" w:eastAsia="仿宋_GB2312"/>
          <w:color w:val="auto"/>
          <w:sz w:val="32"/>
          <w:szCs w:val="32"/>
          <w:lang w:val="en-US" w:eastAsia="zh-CN"/>
        </w:rPr>
      </w:pP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黑体"/>
          <w:color w:val="auto"/>
          <w:sz w:val="32"/>
          <w:szCs w:val="32"/>
          <w:lang w:val="en-US" w:eastAsia="zh-CN"/>
        </w:rPr>
        <w:t>七</w:t>
      </w:r>
      <w:r>
        <w:rPr>
          <w:rFonts w:hint="eastAsia" w:ascii="Times New Roman" w:hAnsi="Times New Roman" w:eastAsia="黑体"/>
          <w:color w:val="auto"/>
          <w:sz w:val="32"/>
          <w:szCs w:val="32"/>
        </w:rPr>
        <w:t>、速冻食品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食品安全国家标准 速冻面米制品</w:t>
      </w:r>
      <w:r>
        <w:rPr>
          <w:rFonts w:hint="eastAsia" w:ascii="Times New Roman" w:hAnsi="Times New Roman" w:eastAsia="仿宋_GB2312"/>
          <w:color w:val="auto"/>
          <w:sz w:val="32"/>
          <w:szCs w:val="32"/>
        </w:rPr>
        <w:t>》（GB 19295-2011）</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水饺、元宵、馄饨等生制品检验项目：过氧化值</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）、糖精钠（以糖精计）</w:t>
      </w:r>
      <w:r>
        <w:rPr>
          <w:rFonts w:hint="eastAsia" w:ascii="Times New Roman" w:hAnsi="Times New Roman" w:eastAsia="仿宋_GB2312"/>
          <w:color w:val="auto"/>
          <w:sz w:val="32"/>
          <w:szCs w:val="32"/>
        </w:rPr>
        <w:t>。</w:t>
      </w:r>
    </w:p>
    <w:p>
      <w:pPr>
        <w:numPr>
          <w:ilvl w:val="0"/>
          <w:numId w:val="0"/>
        </w:num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2.包子、馒头等熟制品</w:t>
      </w:r>
      <w:r>
        <w:rPr>
          <w:rFonts w:hint="eastAsia" w:ascii="Times New Roman" w:hAnsi="Times New Roman" w:eastAsia="仿宋_GB2312"/>
          <w:color w:val="auto"/>
          <w:sz w:val="32"/>
          <w:szCs w:val="32"/>
        </w:rPr>
        <w:t>检验项目：</w:t>
      </w:r>
      <w:r>
        <w:rPr>
          <w:rFonts w:hint="eastAsia" w:ascii="Times New Roman" w:hAnsi="Times New Roman" w:eastAsia="仿宋_GB2312"/>
          <w:color w:val="auto"/>
          <w:sz w:val="32"/>
          <w:szCs w:val="32"/>
          <w:lang w:eastAsia="zh-CN"/>
        </w:rPr>
        <w:t>糖精钠（以糖精计）、</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60" w:lineRule="exact"/>
        <w:ind w:firstLine="640" w:firstLineChars="200"/>
        <w:rPr>
          <w:rFonts w:hint="default" w:ascii="Times New Roman" w:hAnsi="Times New Roman" w:eastAsia="仿宋_GB2312"/>
          <w:color w:val="auto"/>
          <w:sz w:val="32"/>
          <w:szCs w:val="32"/>
          <w:lang w:val="en-US" w:eastAsia="zh-CN"/>
        </w:rPr>
      </w:pPr>
    </w:p>
    <w:p>
      <w:pPr>
        <w:spacing w:line="560" w:lineRule="exact"/>
        <w:ind w:firstLine="640" w:firstLineChars="200"/>
        <w:rPr>
          <w:rFonts w:hint="default" w:ascii="Times New Roman" w:hAnsi="Times New Roman" w:eastAsia="黑体"/>
          <w:color w:val="auto"/>
          <w:sz w:val="32"/>
          <w:szCs w:val="32"/>
          <w:lang w:val="en-US"/>
        </w:rPr>
      </w:pPr>
      <w:r>
        <w:rPr>
          <w:rFonts w:hint="eastAsia" w:ascii="Times New Roman" w:hAnsi="Times New Roman" w:eastAsia="黑体"/>
          <w:color w:val="auto"/>
          <w:sz w:val="32"/>
          <w:szCs w:val="32"/>
          <w:lang w:val="en-US" w:eastAsia="zh-CN"/>
        </w:rPr>
        <w:t>八、糖果制品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食品中污染物限量》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2762-2017</w:t>
      </w:r>
      <w:r>
        <w:rPr>
          <w:rFonts w:hint="eastAsia" w:ascii="Times New Roman" w:hAnsi="Times New Roman" w:eastAsia="仿宋_GB2312"/>
          <w:color w:val="auto"/>
          <w:sz w:val="32"/>
          <w:szCs w:val="32"/>
          <w:lang w:eastAsia="zh-CN"/>
        </w:rPr>
        <w:t>），《食品安全国家标准 食品中致病菌限量》（GB 29921-2013），</w:t>
      </w:r>
      <w:r>
        <w:rPr>
          <w:rFonts w:hint="eastAsia" w:ascii="Times New Roman" w:hAnsi="Times New Roman" w:eastAsia="仿宋_GB2312"/>
          <w:color w:val="auto"/>
          <w:sz w:val="32"/>
          <w:szCs w:val="32"/>
        </w:rPr>
        <w:t>《食品安全国家标准 糖果》</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17399-2016</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等标准及产品明示标准和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spacing w:line="560" w:lineRule="exact"/>
        <w:ind w:left="64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（二）检验项目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糖果检验项目：铅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）、糖精钠（以糖精计）、柠檬黄、苋菜红、胭脂红、日落黄、</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spacing w:line="56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2.巧克力、巧克力制品、代可可脂巧克力及代可可脂巧克力制品</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）、沙门氏菌。</w:t>
      </w:r>
    </w:p>
    <w:p>
      <w:pPr>
        <w:spacing w:line="560" w:lineRule="exact"/>
        <w:ind w:firstLine="640" w:firstLineChars="200"/>
        <w:jc w:val="left"/>
        <w:rPr>
          <w:rFonts w:hint="default" w:ascii="Times New Roman" w:hAnsi="Times New Roman" w:eastAsia="仿宋_GB2312"/>
          <w:color w:val="auto"/>
          <w:sz w:val="32"/>
          <w:szCs w:val="32"/>
          <w:lang w:val="en-US" w:eastAsia="zh-CN"/>
        </w:rPr>
      </w:pPr>
    </w:p>
    <w:p>
      <w:pPr>
        <w:spacing w:line="56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lang w:val="en-US" w:eastAsia="zh-CN"/>
        </w:rPr>
        <w:t>九</w:t>
      </w:r>
      <w:r>
        <w:rPr>
          <w:rFonts w:hint="eastAsia" w:ascii="Times New Roman" w:hAnsi="Times New Roman" w:eastAsia="黑体"/>
          <w:color w:val="auto"/>
          <w:sz w:val="32"/>
          <w:szCs w:val="32"/>
        </w:rPr>
        <w:t>、茶叶及相关制品</w:t>
      </w:r>
    </w:p>
    <w:p>
      <w:pPr>
        <w:spacing w:line="560" w:lineRule="exact"/>
        <w:ind w:firstLine="640" w:firstLineChars="20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（一）抽检依据</w:t>
      </w:r>
    </w:p>
    <w:p>
      <w:pPr>
        <w:spacing w:line="56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抽检依据《食品安全国家标准 食品中污染物限量》（GB 2762-2017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样品生产日期在2017年09月17日之后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食品中污染物限量》（GB 2762-20</w:t>
      </w:r>
      <w:r>
        <w:rPr>
          <w:rFonts w:hint="eastAsia" w:ascii="Times New Roman" w:hAnsi="Times New Roman" w:eastAsia="仿宋_GB2312"/>
          <w:color w:val="auto"/>
          <w:sz w:val="32"/>
          <w:szCs w:val="32"/>
          <w:lang w:val="en-US" w:eastAsia="zh-CN"/>
        </w:rPr>
        <w:t>05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样品生产日期在2013年06月01日之前</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，《食品中农药最大残留限量》（GB 2763-2005，</w:t>
      </w:r>
      <w:r>
        <w:rPr>
          <w:rFonts w:hint="eastAsia" w:ascii="Times New Roman" w:hAnsi="Times New Roman" w:eastAsia="仿宋_GB2312"/>
          <w:color w:val="auto"/>
          <w:sz w:val="32"/>
          <w:szCs w:val="32"/>
          <w:lang w:val="en-US" w:eastAsia="zh-CN"/>
        </w:rPr>
        <w:t>样品生产日期在2014年08月01日之前），</w:t>
      </w:r>
      <w:r>
        <w:rPr>
          <w:rFonts w:hint="eastAsia" w:ascii="Times New Roman" w:hAnsi="Times New Roman" w:eastAsia="仿宋_GB2312"/>
          <w:color w:val="auto"/>
          <w:sz w:val="32"/>
          <w:szCs w:val="32"/>
        </w:rPr>
        <w:t>《食品安全国家标准 食品中农药最大残留限量》（GB 2763-201</w:t>
      </w:r>
      <w:r>
        <w:rPr>
          <w:rFonts w:hint="eastAsia" w:ascii="Times New Roman" w:hAnsi="Times New Roman" w:eastAsia="仿宋_GB2312"/>
          <w:color w:val="auto"/>
          <w:sz w:val="32"/>
          <w:szCs w:val="32"/>
          <w:lang w:val="en-US" w:eastAsia="zh-CN"/>
        </w:rPr>
        <w:t>6，样品生产日期在2020年02月15日之前</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食品中农药最大残留限量》（GB 2763-201</w:t>
      </w:r>
      <w:r>
        <w:rPr>
          <w:rFonts w:hint="eastAsia" w:ascii="Times New Roman" w:hAnsi="Times New Roman" w:eastAsia="仿宋_GB2312"/>
          <w:color w:val="auto"/>
          <w:sz w:val="32"/>
          <w:szCs w:val="32"/>
          <w:lang w:val="en-US" w:eastAsia="zh-CN"/>
        </w:rPr>
        <w:t>9，样品生产日期在2020年02月15日（含）之后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《砖茶含氟量》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GB 19965-2005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等标准</w:t>
      </w:r>
      <w:r>
        <w:rPr>
          <w:rFonts w:ascii="Times New Roman" w:hAnsi="Times New Roman" w:eastAsia="仿宋_GB2312"/>
          <w:color w:val="auto"/>
          <w:sz w:val="32"/>
          <w:szCs w:val="32"/>
        </w:rPr>
        <w:t>及产品明示标准和</w:t>
      </w:r>
      <w:r>
        <w:rPr>
          <w:rFonts w:hint="eastAsia" w:ascii="Times New Roman" w:hAnsi="Times New Roman" w:eastAsia="仿宋_GB2312"/>
          <w:color w:val="auto"/>
          <w:sz w:val="32"/>
          <w:szCs w:val="32"/>
        </w:rPr>
        <w:t>质量</w:t>
      </w:r>
      <w:r>
        <w:rPr>
          <w:rFonts w:ascii="Times New Roman" w:hAnsi="Times New Roman" w:eastAsia="仿宋_GB2312"/>
          <w:color w:val="auto"/>
          <w:sz w:val="32"/>
          <w:szCs w:val="32"/>
        </w:rPr>
        <w:t>要求</w:t>
      </w:r>
      <w:r>
        <w:rPr>
          <w:rFonts w:hint="eastAsia" w:ascii="Times New Roman" w:hAnsi="Times New Roman" w:eastAsia="仿宋_GB2312"/>
          <w:color w:val="auto"/>
          <w:sz w:val="32"/>
          <w:szCs w:val="32"/>
        </w:rPr>
        <w:t>。</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rPr>
        <w:t>）检验项目</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绿茶、红茶、乌龙茶、黄茶、白茶、黑茶、花茶、袋泡茶、紧压茶检验项目：铅（以Pb计）</w:t>
      </w:r>
      <w:r>
        <w:rPr>
          <w:rFonts w:hint="eastAsia" w:ascii="Times New Roman" w:hAnsi="Times New Roman" w:eastAsia="仿宋_GB2312"/>
          <w:color w:val="auto"/>
          <w:sz w:val="32"/>
          <w:szCs w:val="32"/>
          <w:lang w:eastAsia="zh-CN"/>
        </w:rPr>
        <w:t>、草甘膦、吡虫啉、内吸磷、乙酰甲胺磷、联苯菊酯、氯氰菊酯和高效氯氰菊酯、灭多威、三氯杀螨醇、氰戊菊酯和S-氰戊菊酯、甲胺磷、啶虫脒、吡蚜酮、敌百虫、甲拌磷、克百威、氯唑磷、灭线磷、水胺硫磷、氧乐果、茚虫威、丙溴磷、毒死蜱、莠去津</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黑砖茶、花砖茶、茯砖茶、康砖茶、金尖茶、青砖茶、米砖茶等检验项目：铅（以Pb计）</w:t>
      </w:r>
      <w:r>
        <w:rPr>
          <w:rFonts w:hint="eastAsia" w:ascii="Times New Roman" w:hAnsi="Times New Roman" w:eastAsia="仿宋_GB2312"/>
          <w:color w:val="auto"/>
          <w:sz w:val="32"/>
          <w:szCs w:val="32"/>
          <w:lang w:eastAsia="zh-CN"/>
        </w:rPr>
        <w:t>、氟、内吸磷、乙酰甲胺磷、三氯杀螨醇、氰戊菊酯和S-氰戊菊酯、甲胺磷、啶虫脒、吡蚜酮、敌百虫、甲拌磷、克百威、氯唑磷、灭线磷、水胺硫磷、氧乐果、茚虫威、丙溴磷。</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3.代用茶</w:t>
      </w:r>
      <w:r>
        <w:rPr>
          <w:rFonts w:hint="eastAsia" w:ascii="Times New Roman" w:hAnsi="Times New Roman" w:eastAsia="仿宋_GB2312"/>
          <w:color w:val="auto"/>
          <w:sz w:val="32"/>
          <w:szCs w:val="32"/>
        </w:rPr>
        <w:t>检验项目：铅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w:t>
      </w:r>
    </w:p>
    <w:p>
      <w:pPr>
        <w:widowControl/>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十</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val="en-US" w:eastAsia="zh-CN"/>
        </w:rPr>
        <w:t>糕点</w:t>
      </w:r>
    </w:p>
    <w:p>
      <w:pPr>
        <w:numPr>
          <w:ilvl w:val="0"/>
          <w:numId w:val="0"/>
        </w:numPr>
        <w:spacing w:line="560" w:lineRule="exact"/>
        <w:ind w:left="640" w:leftChars="0"/>
        <w:jc w:val="left"/>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一</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抽检依据</w:t>
      </w:r>
    </w:p>
    <w:p>
      <w:pPr>
        <w:spacing w:line="560" w:lineRule="exact"/>
        <w:ind w:firstLine="640" w:firstLineChars="200"/>
        <w:jc w:val="left"/>
        <w:rPr>
          <w:rFonts w:ascii="Times New Roman" w:hAnsi="Times New Roman" w:eastAsia="楷体_GB2312"/>
          <w:color w:val="auto"/>
          <w:sz w:val="32"/>
          <w:szCs w:val="32"/>
        </w:rPr>
      </w:pPr>
      <w:r>
        <w:rPr>
          <w:rFonts w:hint="eastAsia" w:ascii="Times New Roman" w:hAnsi="Times New Roman" w:eastAsia="仿宋_GB2312"/>
          <w:color w:val="auto"/>
          <w:sz w:val="32"/>
          <w:szCs w:val="32"/>
        </w:rPr>
        <w:t>抽检依据《食品安全国家标准 食品添加剂使用标准》（GB 2760-2014）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《食品安全国家标准 食品中污染物限量》（GB 2762-2017）</w:t>
      </w:r>
      <w:r>
        <w:rPr>
          <w:rFonts w:hint="eastAsia" w:ascii="Times New Roman" w:hAnsi="Times New Roman" w:eastAsia="仿宋_GB2312"/>
          <w:color w:val="auto"/>
          <w:sz w:val="32"/>
          <w:szCs w:val="32"/>
          <w:lang w:eastAsia="zh-CN"/>
        </w:rPr>
        <w:t>，《食品安全国家标准 糕点、面包》（GB 7099-2015）、</w:t>
      </w:r>
      <w:r>
        <w:rPr>
          <w:rFonts w:hint="eastAsia" w:ascii="Times New Roman" w:hAnsi="Times New Roman" w:eastAsia="仿宋_GB2312"/>
          <w:color w:val="auto"/>
          <w:sz w:val="32"/>
          <w:szCs w:val="32"/>
          <w:highlight w:val="none"/>
          <w:lang w:eastAsia="zh-CN"/>
        </w:rPr>
        <w:t>《国家卫生健康委员会公告2020年第4号》、</w:t>
      </w:r>
      <w:r>
        <w:rPr>
          <w:rFonts w:hint="eastAsia" w:ascii="Times New Roman" w:hAnsi="Times New Roman" w:eastAsia="仿宋_GB2312"/>
          <w:color w:val="auto"/>
          <w:sz w:val="32"/>
          <w:szCs w:val="32"/>
          <w:highlight w:val="none"/>
          <w:lang w:val="en-US" w:eastAsia="zh-CN"/>
        </w:rPr>
        <w:t>全</w:t>
      </w:r>
      <w:r>
        <w:rPr>
          <w:rFonts w:hint="eastAsia" w:ascii="Times New Roman" w:hAnsi="Times New Roman" w:eastAsia="仿宋_GB2312"/>
          <w:color w:val="auto"/>
          <w:sz w:val="32"/>
          <w:szCs w:val="32"/>
          <w:lang w:val="en-US" w:eastAsia="zh-CN"/>
        </w:rPr>
        <w:t>国打击违法添加非食用物质和滥用食品添加剂专项整治领导小组关于印发</w:t>
      </w:r>
      <w:r>
        <w:rPr>
          <w:rFonts w:hint="eastAsia" w:ascii="Times New Roman" w:hAnsi="Times New Roman" w:eastAsia="仿宋_GB2312"/>
          <w:color w:val="auto"/>
          <w:sz w:val="32"/>
          <w:szCs w:val="32"/>
          <w:lang w:eastAsia="zh-CN"/>
        </w:rPr>
        <w:t>《食品中可能违法添加的非食用物质名单（第二批）》（食品整治办</w:t>
      </w:r>
      <w:r>
        <w:rPr>
          <w:rFonts w:hint="default" w:ascii="Times New Roman" w:hAnsi="Times New Roman" w:eastAsia="仿宋_GB2312" w:cs="Times New Roman"/>
          <w:color w:val="auto"/>
          <w:sz w:val="32"/>
          <w:szCs w:val="32"/>
          <w:highlight w:val="none"/>
        </w:rPr>
        <w:t>〔200</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olor w:val="auto"/>
          <w:sz w:val="32"/>
          <w:szCs w:val="32"/>
          <w:lang w:eastAsia="zh-CN"/>
        </w:rPr>
        <w:t>5号）</w:t>
      </w:r>
      <w:r>
        <w:rPr>
          <w:rFonts w:hint="eastAsia" w:ascii="Times New Roman" w:hAnsi="Times New Roman" w:eastAsia="仿宋_GB2312"/>
          <w:color w:val="auto"/>
          <w:sz w:val="32"/>
          <w:szCs w:val="32"/>
        </w:rPr>
        <w:t>等标准及产品明示标准和质量要求。</w:t>
      </w:r>
    </w:p>
    <w:p>
      <w:pPr>
        <w:numPr>
          <w:ilvl w:val="0"/>
          <w:numId w:val="0"/>
        </w:numPr>
        <w:spacing w:line="560" w:lineRule="exact"/>
        <w:ind w:left="640" w:leftChars="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二</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rPr>
        <w:t>检验项目</w:t>
      </w:r>
    </w:p>
    <w:p>
      <w:pPr>
        <w:numPr>
          <w:ilvl w:val="0"/>
          <w:numId w:val="0"/>
        </w:num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糕点检验项目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）、过氧化值（以脂肪计）、</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）、富马酸二甲酯、</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山梨酸及其钾盐（以山梨酸计）、糖精钠（以糖精计）、甜蜜素（以环己基氨基磺酸计）、安赛蜜、铝的残留量（干样品，以Al计）、丙酸及其钠盐、钙盐（以丙酸计）、脱氢乙酸及其钠盐（以脱氢乙酸计）、纳他霉素、三氯蔗糖、丙二醇、菌落总数、大肠菌群、霉菌。</w:t>
      </w:r>
    </w:p>
    <w:p>
      <w:pPr>
        <w:ind w:left="0" w:leftChars="0" w:firstLine="638" w:firstLineChars="304"/>
        <w:rPr>
          <w:rFonts w:hint="eastAsia"/>
        </w:rPr>
      </w:pPr>
      <w:bookmarkStart w:id="0" w:name="_GoBack"/>
      <w:bookmarkEnd w:id="0"/>
    </w:p>
    <w:sectPr>
      <w:footerReference r:id="rId3" w:type="default"/>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1BA55D07"/>
    <w:multiLevelType w:val="singleLevel"/>
    <w:tmpl w:val="1BA55D07"/>
    <w:lvl w:ilvl="0" w:tentative="0">
      <w:start w:val="1"/>
      <w:numFmt w:val="chineseCounting"/>
      <w:suff w:val="nothing"/>
      <w:lvlText w:val="%1、"/>
      <w:lvlJc w:val="left"/>
      <w:rPr>
        <w:rFonts w:hint="eastAsia"/>
      </w:rPr>
    </w:lvl>
  </w:abstractNum>
  <w:abstractNum w:abstractNumId="2">
    <w:nsid w:val="587890E2"/>
    <w:multiLevelType w:val="singleLevel"/>
    <w:tmpl w:val="587890E2"/>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7264B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94AA8"/>
    <w:rsid w:val="147C5366"/>
    <w:rsid w:val="14924AAD"/>
    <w:rsid w:val="149A37A7"/>
    <w:rsid w:val="14D3189A"/>
    <w:rsid w:val="15132E69"/>
    <w:rsid w:val="151F7BF0"/>
    <w:rsid w:val="154C4FDD"/>
    <w:rsid w:val="15AA6390"/>
    <w:rsid w:val="169F79CE"/>
    <w:rsid w:val="17AE33C5"/>
    <w:rsid w:val="189E586F"/>
    <w:rsid w:val="18FD197C"/>
    <w:rsid w:val="194C7FBE"/>
    <w:rsid w:val="1973157D"/>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BB71F4E"/>
    <w:rsid w:val="2BBB2060"/>
    <w:rsid w:val="2C7F57B9"/>
    <w:rsid w:val="2CD6372D"/>
    <w:rsid w:val="2E200317"/>
    <w:rsid w:val="2E794648"/>
    <w:rsid w:val="2ED9181D"/>
    <w:rsid w:val="2F5D6971"/>
    <w:rsid w:val="2FFD1E23"/>
    <w:rsid w:val="30151EF4"/>
    <w:rsid w:val="302C33DF"/>
    <w:rsid w:val="3058515A"/>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8F110D3"/>
    <w:rsid w:val="59375128"/>
    <w:rsid w:val="595A1281"/>
    <w:rsid w:val="59D32369"/>
    <w:rsid w:val="5A4A1D93"/>
    <w:rsid w:val="5B227991"/>
    <w:rsid w:val="5CC7610D"/>
    <w:rsid w:val="5D09225F"/>
    <w:rsid w:val="5D4911F1"/>
    <w:rsid w:val="5DCA74B5"/>
    <w:rsid w:val="5E336317"/>
    <w:rsid w:val="5E5672D9"/>
    <w:rsid w:val="5EC53032"/>
    <w:rsid w:val="5F05643A"/>
    <w:rsid w:val="5F0F1FF2"/>
    <w:rsid w:val="5F134097"/>
    <w:rsid w:val="5F30142A"/>
    <w:rsid w:val="5F3E4464"/>
    <w:rsid w:val="5F917AFE"/>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28A0A15"/>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035C4"/>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2021-04-22T11:30:54Z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00A9F249813143C7BD7622C7EE16D410</vt:lpwstr>
  </property>
</Properties>
</file>